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наименование суда, </w:t>
      </w:r>
      <w:r w:rsidR="003126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месту нахождения арестованного имущества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________________ (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собственника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26BE" w:rsidRPr="00CA774C" w:rsidRDefault="003126BE" w:rsidP="003126B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Default="003126BE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314048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14048"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4048"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взыскателя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7C7C" w:rsidRPr="00CA774C" w:rsidRDefault="00B37C7C" w:rsidP="00B37C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или наименование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B37C7C" w:rsidRPr="00CA774C" w:rsidRDefault="00B37C7C" w:rsidP="00B37C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37C7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Третье</w:t>
      </w:r>
      <w:r w:rsid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лицо:</w:t>
      </w:r>
    </w:p>
    <w:p w:rsidR="00314048" w:rsidRPr="00CA774C" w:rsidRDefault="00B37C7C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Судебный пристав-исполнитель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314048"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отдела и структурного подразделения ФССП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 (</w:t>
      </w:r>
      <w:r w:rsidRP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</w:t>
      </w:r>
      <w:r w:rsidR="00B37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="00B37C7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отдела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96172" w:rsidRDefault="00E96172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96172" w:rsidRPr="00CA774C" w:rsidRDefault="00E96172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Цена иска: ____________ </w:t>
      </w:r>
      <w:r w:rsidRPr="00E9617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стоимость имущества)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14048" w:rsidRPr="00CA774C" w:rsidRDefault="003126BE" w:rsidP="0031404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ИСКОВОЕ </w:t>
      </w:r>
      <w:r w:rsidR="0031404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14048" w:rsidRPr="00314048" w:rsidRDefault="003126BE" w:rsidP="003140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освобождении имущества от ареста, исключения</w:t>
      </w:r>
      <w:r w:rsidR="00B3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описи</w:t>
      </w:r>
    </w:p>
    <w:p w:rsidR="00314048" w:rsidRPr="00CA774C" w:rsidRDefault="00314048" w:rsidP="0031404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4301" w:rsidRPr="00CA774C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54301" w:rsidRPr="00054301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вещи в виде ________________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наименования и отличительные признаки вещей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временно находились по адресу места жительства должника по указанному исполнительному производству, который является мои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м(</w:t>
      </w:r>
      <w:proofErr w:type="gramEnd"/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указать, кем должник является по отношению к заявителю, например братом, отцом, знакомым, другом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Принадлежность этих вещей мне подтверждается следующими документами 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подтверждающие принадлежность имущества заявителю, например товарные чеки, кредитный договор на покупку товара и др.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54301" w:rsidRDefault="00054301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Мне стало известно, что 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имущество должника и ___________ (</w:t>
      </w:r>
      <w:r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акту описи и ареста мои вещи были арестованы в </w:t>
      </w:r>
      <w:r w:rsidRPr="007F07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качестве имущества должника.</w:t>
      </w:r>
    </w:p>
    <w:p w:rsidR="007F07EF" w:rsidRPr="007F07EF" w:rsidRDefault="007F07EF" w:rsidP="000543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Однако собственником указанного имущества являюсь я,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чем имущество подлежит освобождению от ареста.</w:t>
      </w:r>
    </w:p>
    <w:p w:rsidR="003126BE" w:rsidRPr="007F07EF" w:rsidRDefault="003126BE" w:rsidP="003140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смыслу </w:t>
      </w:r>
      <w:hyperlink r:id="rId5" w:history="1">
        <w:r w:rsidRPr="007F07E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статьи 119</w:t>
        </w:r>
      </w:hyperlink>
      <w:r w:rsidRPr="007F07E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Федерального закона "Об исполнительном производстве"</w:t>
      </w:r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наложении ареста в порядке обеспечения иска или исполнения исполнительных документов на имущество, не принадлежащее должнику, собственник имущества (законный владелец, иное заинтересованное лицо, в частности </w:t>
      </w:r>
      <w:proofErr w:type="spellStart"/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невладеющий</w:t>
      </w:r>
      <w:proofErr w:type="spellEnd"/>
      <w:r w:rsidRPr="007F07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залогодержатель) вправе обратиться с иском об освобождении имущества от ареста.</w:t>
      </w:r>
    </w:p>
    <w:p w:rsidR="00B37C7C" w:rsidRPr="007F07EF" w:rsidRDefault="003126BE" w:rsidP="00B37C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Согласно </w:t>
      </w:r>
      <w:proofErr w:type="gramStart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</w:t>
      </w:r>
      <w:proofErr w:type="gramEnd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1 ст. 30 ГПК РФ иски об освобождении имущества от ареста предъявляются в суд по месту нахождения этих объектов или арестованного имущества.</w:t>
      </w:r>
    </w:p>
    <w:p w:rsidR="00B37C7C" w:rsidRPr="00054301" w:rsidRDefault="00B37C7C" w:rsidP="00B37C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 п. 51 Постановления совместного Пленума </w:t>
      </w:r>
      <w:proofErr w:type="gramStart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</w:t>
      </w:r>
      <w:proofErr w:type="gramEnd"/>
      <w:r w:rsidRPr="007F07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РФ и ВАС РФ № 10/22 от 29.04.2010 г. с</w:t>
      </w:r>
      <w:r w:rsidRPr="007F07EF">
        <w:rPr>
          <w:rFonts w:ascii="Times New Roman" w:hAnsi="Times New Roman" w:cs="Times New Roman"/>
          <w:color w:val="000000"/>
          <w:sz w:val="26"/>
          <w:szCs w:val="26"/>
        </w:rPr>
        <w:t>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</w:t>
      </w:r>
      <w:r w:rsidRPr="00054301">
        <w:rPr>
          <w:rFonts w:ascii="Times New Roman" w:hAnsi="Times New Roman" w:cs="Times New Roman"/>
          <w:color w:val="000000"/>
          <w:sz w:val="26"/>
          <w:szCs w:val="26"/>
        </w:rPr>
        <w:t xml:space="preserve"> арест в порядке обеспечения иска или в порядке обращения взыскания на имущество должника во исполнение исполнительных документов.</w:t>
      </w:r>
      <w:bookmarkStart w:id="0" w:name="100149"/>
      <w:bookmarkEnd w:id="0"/>
      <w:r w:rsidRPr="00054301">
        <w:rPr>
          <w:rFonts w:ascii="Times New Roman" w:hAnsi="Times New Roman" w:cs="Times New Roman"/>
          <w:color w:val="000000"/>
          <w:sz w:val="26"/>
          <w:szCs w:val="26"/>
        </w:rPr>
        <w:t xml:space="preserve">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B37C7C" w:rsidRPr="00054301" w:rsidRDefault="00B37C7C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26BE" w:rsidRPr="00054301" w:rsidRDefault="004E7F14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 119 ФЗ «Об исполнительном производстве», статьями 131-132 ГПК РФ,</w:t>
      </w:r>
    </w:p>
    <w:p w:rsidR="004E7F14" w:rsidRDefault="004E7F14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9F61EB" w:rsidRDefault="00314048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14048" w:rsidRPr="004E7F14" w:rsidRDefault="004E7F14" w:rsidP="009F6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Снять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 с имущества (исключить из описи) в виде _____________</w:t>
      </w:r>
      <w:r w:rsid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54301" w:rsidRPr="0005430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наименования и отличительные признаки вещей</w:t>
      </w:r>
      <w:r w:rsidR="000543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наложенный судебным приставом-исполнителем по постановлению от 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="009F61EB" w:rsidRPr="004E7F1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9F61EB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акту описи и ареста имущества </w:t>
      </w:r>
      <w:proofErr w:type="gramStart"/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</w:t>
      </w:r>
      <w:r w:rsidR="00E96172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E96172" w:rsidRPr="004E7F1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E96172" w:rsidRPr="004E7F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F61EB" w:rsidRPr="009F61EB" w:rsidRDefault="009F61EB" w:rsidP="009F61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искового заявления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 числу лиц);</w:t>
      </w:r>
    </w:p>
    <w:p w:rsidR="00E96172" w:rsidRDefault="00E96172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 об уплате госпошлины</w:t>
      </w:r>
      <w:r w:rsidR="007F07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</w:t>
      </w:r>
      <w:r w:rsidR="00E961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акта описи и ареста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возможности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054301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документов, подтверждающих принадлежность имущества заявителю</w:t>
      </w:r>
    </w:p>
    <w:p w:rsidR="00314048" w:rsidRPr="00CA774C" w:rsidRDefault="00314048" w:rsidP="0031404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314048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517"/>
    <w:multiLevelType w:val="hybridMultilevel"/>
    <w:tmpl w:val="E0B2D0B2"/>
    <w:lvl w:ilvl="0" w:tplc="74DC7DA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71E48"/>
    <w:multiLevelType w:val="hybridMultilevel"/>
    <w:tmpl w:val="A6E8B84E"/>
    <w:lvl w:ilvl="0" w:tplc="940405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8"/>
    <w:rsid w:val="00054301"/>
    <w:rsid w:val="003126BE"/>
    <w:rsid w:val="00314048"/>
    <w:rsid w:val="00382F90"/>
    <w:rsid w:val="004E7F14"/>
    <w:rsid w:val="006F2256"/>
    <w:rsid w:val="00744FDF"/>
    <w:rsid w:val="00761BD7"/>
    <w:rsid w:val="007F07EF"/>
    <w:rsid w:val="009F61EB"/>
    <w:rsid w:val="00A67A63"/>
    <w:rsid w:val="00B37C7C"/>
    <w:rsid w:val="00E96172"/>
    <w:rsid w:val="00E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6BE"/>
    <w:rPr>
      <w:color w:val="0000FF"/>
      <w:u w:val="single"/>
    </w:rPr>
  </w:style>
  <w:style w:type="paragraph" w:customStyle="1" w:styleId="pboth">
    <w:name w:val="pboth"/>
    <w:basedOn w:val="a"/>
    <w:rsid w:val="00B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dact.ru/law/federalnyi-zakon-ot-02102007-n-229-fz-ob/glava-17/statia-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5</cp:revision>
  <dcterms:created xsi:type="dcterms:W3CDTF">2019-03-18T11:19:00Z</dcterms:created>
  <dcterms:modified xsi:type="dcterms:W3CDTF">2019-03-18T11:43:00Z</dcterms:modified>
</cp:coreProperties>
</file>